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629D" w14:textId="2E8DD6AF" w:rsidR="00FE00C8" w:rsidRPr="00FE00C8" w:rsidRDefault="00FE00C8" w:rsidP="00FE00C8">
      <w:pPr>
        <w:jc w:val="right"/>
        <w:rPr>
          <w:rFonts w:ascii="Calibri" w:hAnsi="Calibri" w:cs="Calibri"/>
        </w:rPr>
      </w:pPr>
      <w:r w:rsidRPr="00FE00C8">
        <w:rPr>
          <w:rFonts w:ascii="Calibri" w:hAnsi="Calibri" w:cs="Calibri"/>
        </w:rPr>
        <w:t>Załącznik nr</w:t>
      </w:r>
      <w:r>
        <w:rPr>
          <w:rFonts w:ascii="Calibri" w:hAnsi="Calibri" w:cs="Calibri"/>
        </w:rPr>
        <w:t xml:space="preserve"> </w:t>
      </w:r>
      <w:r w:rsidR="00E12FB3">
        <w:rPr>
          <w:rFonts w:ascii="Calibri" w:hAnsi="Calibri" w:cs="Calibri"/>
        </w:rPr>
        <w:t>4</w:t>
      </w:r>
      <w:r w:rsidRPr="00FE00C8">
        <w:rPr>
          <w:rFonts w:ascii="Calibri" w:hAnsi="Calibri" w:cs="Calibri"/>
        </w:rPr>
        <w:t xml:space="preserve"> </w:t>
      </w:r>
    </w:p>
    <w:p w14:paraId="3BA5E23E" w14:textId="5046071D" w:rsidR="00FE00C8" w:rsidRPr="00FE00C8" w:rsidRDefault="00FE00C8" w:rsidP="00FE00C8">
      <w:pPr>
        <w:spacing w:after="0"/>
        <w:jc w:val="center"/>
        <w:rPr>
          <w:rFonts w:ascii="Calibri" w:hAnsi="Calibri" w:cs="Calibri"/>
          <w:b/>
          <w:bCs/>
        </w:rPr>
      </w:pPr>
      <w:r w:rsidRPr="00FE00C8">
        <w:rPr>
          <w:rFonts w:ascii="Calibri" w:hAnsi="Calibri" w:cs="Calibri"/>
          <w:b/>
          <w:bCs/>
        </w:rPr>
        <w:t xml:space="preserve">Klauzula informacyjna o przetwarzaniu danych osobowych </w:t>
      </w:r>
      <w:r w:rsidR="00AD5593">
        <w:rPr>
          <w:rFonts w:ascii="Calibri" w:hAnsi="Calibri" w:cs="Calibri"/>
          <w:b/>
          <w:bCs/>
        </w:rPr>
        <w:t>osoby/</w:t>
      </w:r>
      <w:r w:rsidRPr="00FE00C8">
        <w:rPr>
          <w:rFonts w:ascii="Calibri" w:hAnsi="Calibri" w:cs="Calibri"/>
          <w:b/>
          <w:bCs/>
        </w:rPr>
        <w:t xml:space="preserve">osób wskazanych w </w:t>
      </w:r>
      <w:r w:rsidR="003D46AA">
        <w:rPr>
          <w:rFonts w:ascii="Calibri" w:hAnsi="Calibri" w:cs="Calibri"/>
          <w:b/>
          <w:bCs/>
        </w:rPr>
        <w:t>z</w:t>
      </w:r>
      <w:r w:rsidRPr="00FE00C8">
        <w:rPr>
          <w:rFonts w:ascii="Calibri" w:hAnsi="Calibri" w:cs="Calibri"/>
          <w:b/>
          <w:bCs/>
        </w:rPr>
        <w:t>ałączniku nr</w:t>
      </w:r>
      <w:r w:rsidR="003D7B03">
        <w:rPr>
          <w:rFonts w:ascii="Calibri" w:hAnsi="Calibri" w:cs="Calibri"/>
          <w:b/>
          <w:bCs/>
        </w:rPr>
        <w:t> </w:t>
      </w:r>
      <w:r w:rsidR="008B49D9">
        <w:rPr>
          <w:rFonts w:ascii="Calibri" w:hAnsi="Calibri" w:cs="Calibri"/>
          <w:b/>
          <w:bCs/>
        </w:rPr>
        <w:t>2</w:t>
      </w:r>
      <w:r w:rsidRPr="00FE00C8">
        <w:rPr>
          <w:rFonts w:ascii="Calibri" w:hAnsi="Calibri" w:cs="Calibri"/>
          <w:b/>
          <w:bCs/>
        </w:rPr>
        <w:t xml:space="preserve"> do </w:t>
      </w:r>
      <w:r>
        <w:rPr>
          <w:rFonts w:ascii="Calibri" w:hAnsi="Calibri" w:cs="Calibri"/>
          <w:b/>
          <w:bCs/>
        </w:rPr>
        <w:t xml:space="preserve">Ogłoszenia </w:t>
      </w:r>
      <w:r w:rsidR="00AD5593"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</w:rPr>
        <w:t xml:space="preserve"> Wstępnych Konsultacjach Rynkowych</w:t>
      </w:r>
      <w:r w:rsidRPr="00FE00C8">
        <w:rPr>
          <w:rFonts w:ascii="Calibri" w:hAnsi="Calibri" w:cs="Calibri"/>
          <w:b/>
          <w:bCs/>
        </w:rPr>
        <w:t xml:space="preserve"> przez </w:t>
      </w:r>
      <w:r>
        <w:rPr>
          <w:rFonts w:ascii="Calibri" w:hAnsi="Calibri" w:cs="Calibri"/>
          <w:b/>
          <w:bCs/>
        </w:rPr>
        <w:t>Zgłaszającego (Uczestnika/Podmiot)</w:t>
      </w:r>
    </w:p>
    <w:p w14:paraId="65E52ABB" w14:textId="77777777" w:rsidR="00FE00C8" w:rsidRPr="00FE00C8" w:rsidRDefault="00FE00C8" w:rsidP="00FE00C8">
      <w:pPr>
        <w:spacing w:after="0"/>
        <w:jc w:val="center"/>
        <w:rPr>
          <w:rFonts w:ascii="Calibri" w:hAnsi="Calibri" w:cs="Calibri"/>
        </w:rPr>
      </w:pPr>
    </w:p>
    <w:p w14:paraId="2F3D2F73" w14:textId="73277530" w:rsidR="00FE00C8" w:rsidRPr="00FE00C8" w:rsidRDefault="00FE00C8" w:rsidP="00FE00C8">
      <w:pPr>
        <w:spacing w:after="0" w:line="276" w:lineRule="auto"/>
        <w:jc w:val="both"/>
        <w:rPr>
          <w:rFonts w:ascii="Calibri" w:hAnsi="Calibri" w:cs="Calibri"/>
        </w:rPr>
      </w:pPr>
      <w:r w:rsidRPr="00FE00C8">
        <w:rPr>
          <w:rFonts w:ascii="Calibri" w:hAnsi="Calibri" w:cs="Calibri"/>
        </w:rPr>
        <w:t>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9520A32" w14:textId="77777777" w:rsidR="00FE00C8" w:rsidRPr="00FE00C8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>Administratorem Pani/Pana danych osobowych jest Stołeczne Biuro Turystyki, zwany dalej „Administratorem”.</w:t>
      </w:r>
    </w:p>
    <w:p w14:paraId="3B5DFB94" w14:textId="77777777" w:rsidR="00FE00C8" w:rsidRPr="00FE00C8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 xml:space="preserve">Z Administratorem może Pani/Pan skontaktować się bezpośrednio pisząc na adres: Pl. Defilad 1 (X piętro), 00-901 Warszawa, e-mail: sekretariat@go2warsaw.pl lub za pośrednictwem powołanego przez niego inspektora ochrony danych wysyłając wiadomość na adres e-mail: </w:t>
      </w:r>
      <w:hyperlink r:id="rId5" w:history="1">
        <w:r w:rsidRPr="00FE00C8">
          <w:rPr>
            <w:rStyle w:val="Hipercze"/>
            <w:rFonts w:ascii="Calibri" w:hAnsi="Calibri" w:cs="Calibri"/>
          </w:rPr>
          <w:t>iod@go2warsaw.pl</w:t>
        </w:r>
      </w:hyperlink>
      <w:r w:rsidRPr="00FE00C8">
        <w:rPr>
          <w:rFonts w:ascii="Calibri" w:hAnsi="Calibri" w:cs="Calibri"/>
        </w:rPr>
        <w:t>. Do inspektora ochrony danych osobowych należy kierować wyłącznie sprawy dotyczące przetwarzania Pani/Pana danych osobowych, w tym sprawy dotyczące realizacji przysługujących Pani/Panu praw.</w:t>
      </w:r>
    </w:p>
    <w:p w14:paraId="1BA2F769" w14:textId="5EB897D7" w:rsidR="00AD5593" w:rsidRDefault="00AD5593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 xml:space="preserve">Administrator przetwarza Pani/Pana dane osobowe obejmujące: imię </w:t>
      </w:r>
      <w:r w:rsidR="00F522AB">
        <w:rPr>
          <w:rFonts w:ascii="Calibri" w:hAnsi="Calibri" w:cs="Calibri"/>
        </w:rPr>
        <w:t xml:space="preserve">(imiona) </w:t>
      </w:r>
      <w:r w:rsidRPr="00FE00C8">
        <w:rPr>
          <w:rFonts w:ascii="Calibri" w:hAnsi="Calibri" w:cs="Calibri"/>
        </w:rPr>
        <w:t>i nazwisko</w:t>
      </w:r>
      <w:r>
        <w:rPr>
          <w:rFonts w:ascii="Calibri" w:hAnsi="Calibri" w:cs="Calibri"/>
        </w:rPr>
        <w:t xml:space="preserve">, numer telefonu, </w:t>
      </w:r>
      <w:r w:rsidRPr="00FE00C8">
        <w:rPr>
          <w:rFonts w:ascii="Calibri" w:hAnsi="Calibri" w:cs="Calibri"/>
        </w:rPr>
        <w:t>adres e-mail.</w:t>
      </w:r>
    </w:p>
    <w:p w14:paraId="4EA7241F" w14:textId="06C20180" w:rsidR="00AD5593" w:rsidRDefault="00AD5593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>Administrator pozyskał Pani/Pana dane osobowe od podmiotu</w:t>
      </w:r>
      <w:r>
        <w:rPr>
          <w:rFonts w:ascii="Calibri" w:hAnsi="Calibri" w:cs="Calibri"/>
        </w:rPr>
        <w:t xml:space="preserve"> zgłaszającego udział we wstępnych konsultacjach rynkowych</w:t>
      </w:r>
      <w:r w:rsidRPr="00FE00C8">
        <w:rPr>
          <w:rFonts w:ascii="Calibri" w:hAnsi="Calibri" w:cs="Calibri"/>
        </w:rPr>
        <w:t xml:space="preserve">, zaś Pani/Pana dane osobowe zostały zamieszczone w załączniku nr </w:t>
      </w:r>
      <w:r w:rsidR="009509FD">
        <w:rPr>
          <w:rFonts w:ascii="Calibri" w:hAnsi="Calibri" w:cs="Calibri"/>
        </w:rPr>
        <w:t>2</w:t>
      </w:r>
      <w:r w:rsidRPr="00FE00C8">
        <w:rPr>
          <w:rFonts w:ascii="Calibri" w:hAnsi="Calibri" w:cs="Calibri"/>
        </w:rPr>
        <w:t xml:space="preserve"> do </w:t>
      </w:r>
      <w:r w:rsidRPr="00AD5593">
        <w:rPr>
          <w:rFonts w:cstheme="minorHAnsi"/>
          <w:i/>
        </w:rPr>
        <w:t xml:space="preserve">Ogłoszenia </w:t>
      </w:r>
      <w:r>
        <w:rPr>
          <w:rFonts w:cstheme="minorHAnsi"/>
          <w:i/>
        </w:rPr>
        <w:t>o</w:t>
      </w:r>
      <w:r w:rsidRPr="00AD5593">
        <w:rPr>
          <w:rFonts w:cstheme="minorHAnsi"/>
          <w:i/>
        </w:rPr>
        <w:t xml:space="preserve"> Wstępnych Konsultacjach Rynkowych</w:t>
      </w:r>
      <w:r>
        <w:rPr>
          <w:rFonts w:cstheme="minorHAnsi"/>
          <w:i/>
        </w:rPr>
        <w:t xml:space="preserve"> </w:t>
      </w:r>
      <w:r w:rsidRPr="00FE00C8">
        <w:rPr>
          <w:rFonts w:ascii="Calibri" w:hAnsi="Calibri" w:cs="Calibri"/>
        </w:rPr>
        <w:t xml:space="preserve">jako dane osoby wskazanej do </w:t>
      </w:r>
      <w:r>
        <w:rPr>
          <w:rFonts w:ascii="Calibri" w:hAnsi="Calibri" w:cs="Calibri"/>
        </w:rPr>
        <w:t>wzięcia udziału we w</w:t>
      </w:r>
      <w:r w:rsidRPr="009311E7">
        <w:rPr>
          <w:rFonts w:cstheme="minorHAnsi"/>
          <w:iCs/>
        </w:rPr>
        <w:t xml:space="preserve">stępnych </w:t>
      </w:r>
      <w:r>
        <w:rPr>
          <w:rFonts w:cstheme="minorHAnsi"/>
          <w:iCs/>
        </w:rPr>
        <w:t>k</w:t>
      </w:r>
      <w:r w:rsidRPr="009311E7">
        <w:rPr>
          <w:rFonts w:cstheme="minorHAnsi"/>
          <w:iCs/>
        </w:rPr>
        <w:t xml:space="preserve">onsultacjach </w:t>
      </w:r>
      <w:r>
        <w:rPr>
          <w:rFonts w:cstheme="minorHAnsi"/>
          <w:iCs/>
        </w:rPr>
        <w:t>r</w:t>
      </w:r>
      <w:r w:rsidRPr="009311E7">
        <w:rPr>
          <w:rFonts w:cstheme="minorHAnsi"/>
          <w:iCs/>
        </w:rPr>
        <w:t>ynkowych</w:t>
      </w:r>
      <w:r>
        <w:rPr>
          <w:rFonts w:cstheme="minorHAnsi"/>
          <w:iCs/>
        </w:rPr>
        <w:t>.</w:t>
      </w:r>
    </w:p>
    <w:p w14:paraId="699624C1" w14:textId="4CCCB90E" w:rsidR="00A31BDE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 xml:space="preserve">Pani/Pana dane osobowe </w:t>
      </w:r>
      <w:r w:rsidR="00A31BDE" w:rsidRPr="00FE00C8">
        <w:rPr>
          <w:rFonts w:ascii="Calibri" w:hAnsi="Calibri" w:cs="Calibri"/>
        </w:rPr>
        <w:t>przetwarzane są przez Administratora na podstawie art. 6 ust. 1 lit. c) RODO, w celu realizacji obowiązków nałożonych przepisami ustawy Prawo zamówień publicznych, ustawy o finansach publicznych czy przepisów o archiwizacji</w:t>
      </w:r>
      <w:r w:rsidR="00A31BDE">
        <w:rPr>
          <w:rFonts w:ascii="Calibri" w:hAnsi="Calibri" w:cs="Calibri"/>
        </w:rPr>
        <w:t xml:space="preserve"> oraz zgodnie z </w:t>
      </w:r>
      <w:r w:rsidR="00A31BDE" w:rsidRPr="00FE00C8">
        <w:rPr>
          <w:rFonts w:ascii="Calibri" w:hAnsi="Calibri" w:cs="Calibri"/>
        </w:rPr>
        <w:t>Regulaminem przeprowadzania wstępnych konsultacji rynkowych celem ustalenia w szczególności: prawidłowego opisu przedmiotu zamówienia, warunków udziału w postępowaniu, jakościowych kryteriów oceny ofert czy warunków realizacji umowy</w:t>
      </w:r>
      <w:r w:rsidR="00A31BDE">
        <w:rPr>
          <w:rFonts w:ascii="Calibri" w:hAnsi="Calibri" w:cs="Calibri"/>
        </w:rPr>
        <w:t>.</w:t>
      </w:r>
    </w:p>
    <w:p w14:paraId="6BB6445C" w14:textId="41063A11" w:rsidR="00FE00C8" w:rsidRPr="00FE00C8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 xml:space="preserve">W związku z przetwarzaniem danych w celu, o którym mowa w pkt </w:t>
      </w:r>
      <w:r w:rsidR="009326F2">
        <w:rPr>
          <w:rFonts w:ascii="Calibri" w:hAnsi="Calibri" w:cs="Calibri"/>
        </w:rPr>
        <w:t>5</w:t>
      </w:r>
      <w:r w:rsidRPr="00FE00C8">
        <w:rPr>
          <w:rFonts w:ascii="Calibri" w:hAnsi="Calibri" w:cs="Calibri"/>
        </w:rPr>
        <w:t>, odbiorcami Pani/Pana danych osobowych mogą być podmioty świadczące na rzecz Stołecznego Biura Turystyki usługi księgowe,  usługi prawne, dostawcy systemów informatycznych oraz usług IT, operatorzy pocztowi i kurierzy, organy uprawnione do otrzymania danych osobowych na podstawie przepisów prawa oraz osoby lub podmioty, którym udostępniona zostanie dokumentacja postępowania w oparciu o art. 18 oraz art. 74 ustawy Prawo zamówień publicznych.</w:t>
      </w:r>
    </w:p>
    <w:p w14:paraId="4B757B56" w14:textId="77777777" w:rsidR="00FE00C8" w:rsidRPr="00FE00C8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>Pani/Pana dane osobowe będą przechowywane przez okres niezbędny do realizacji obowiązków nałożonych przepisami, o których mowa w pkt 3 (przez okres 4 lat od dnia zakończenia Wstępnych Konsultacji Rynkowych).</w:t>
      </w:r>
    </w:p>
    <w:p w14:paraId="750980D5" w14:textId="77777777" w:rsidR="00FE00C8" w:rsidRPr="00FE00C8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>Przysługuje Pani/Panu prawo dostępu do treści swoich danych osobowych oraz ich poprawiania, sprostowania oraz do ograniczenia przetwarzania.</w:t>
      </w:r>
    </w:p>
    <w:p w14:paraId="08A06F7B" w14:textId="77777777" w:rsidR="00FE00C8" w:rsidRPr="00FE00C8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>Z uwagi na fakt, że podstawą prawną przetwarzania Pani/Pana danych osobowych jest art. 6 ust. 1 lit. c) RODO nie przysługuje Pani/Panu prawo do przenoszenia danych osobowych o którym mowa w art. 20 RODO; prawo do usunięcia danych osobowych, w związku z treścią art. 17 ust. 3 lit. b, d lub e RODO.</w:t>
      </w:r>
    </w:p>
    <w:p w14:paraId="0DE17E27" w14:textId="77777777" w:rsidR="00FE00C8" w:rsidRPr="00FE00C8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lastRenderedPageBreak/>
        <w:t>Nie przysługuje Pani/Panu prawo wniesienia sprzeciwu, wobec przetwarzania danych osobowych uregulowanych w art. 21 RODO.</w:t>
      </w:r>
    </w:p>
    <w:p w14:paraId="1EB1680D" w14:textId="77777777" w:rsidR="00FE00C8" w:rsidRPr="00FE00C8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>Pani/Pana dane osobowe nie będą przekazywane do państwa trzeciego, nie będą przetwarzane w sposób zautomatyzowany, w tym nie będą profilowane.</w:t>
      </w:r>
    </w:p>
    <w:p w14:paraId="6180340B" w14:textId="27F859DE" w:rsidR="00FE00C8" w:rsidRPr="00FE00C8" w:rsidRDefault="00FE00C8" w:rsidP="00FE00C8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Calibri" w:hAnsi="Calibri" w:cs="Calibri"/>
        </w:rPr>
      </w:pPr>
      <w:r w:rsidRPr="00FE00C8">
        <w:rPr>
          <w:rFonts w:ascii="Calibri" w:hAnsi="Calibri" w:cs="Calibri"/>
        </w:rPr>
        <w:t>W przypadku powzięcia informacji o niezgodnym z prawem przetwarzaniu danych osobowych w Stołecznym Biurze Turystyki przysługuje Pani/Panu prawo wniesienia skargi do Prezesa Urzędu Ochrony Danych Osobowych (ul. Stawki 2, 00-193 Warszawa. Infolinia: 606-950-000).</w:t>
      </w:r>
    </w:p>
    <w:p w14:paraId="79371619" w14:textId="77777777" w:rsidR="003451E5" w:rsidRDefault="003451E5" w:rsidP="003451E5">
      <w:pPr>
        <w:spacing w:line="240" w:lineRule="auto"/>
        <w:rPr>
          <w:rFonts w:ascii="Calibri" w:hAnsi="Calibri" w:cs="Calibri"/>
        </w:rPr>
      </w:pPr>
    </w:p>
    <w:p w14:paraId="15C3BC1D" w14:textId="544152EB" w:rsidR="003451E5" w:rsidRPr="00FE00C8" w:rsidRDefault="003451E5" w:rsidP="00FE00C8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Zgłaszający</w:t>
      </w:r>
      <w:r w:rsidR="00750452">
        <w:rPr>
          <w:rFonts w:ascii="Calibri" w:hAnsi="Calibri" w:cs="Calibri"/>
        </w:rPr>
        <w:t xml:space="preserve"> (Uczestnik/Podmiot)</w:t>
      </w:r>
      <w:r w:rsidRPr="00FE00C8">
        <w:rPr>
          <w:rFonts w:ascii="Calibri" w:hAnsi="Calibri" w:cs="Calibri"/>
        </w:rPr>
        <w:t xml:space="preserve"> jest zobowiązany do przekazania ww. klauzuli</w:t>
      </w:r>
      <w:r>
        <w:rPr>
          <w:rFonts w:ascii="Calibri" w:hAnsi="Calibri" w:cs="Calibri"/>
        </w:rPr>
        <w:t xml:space="preserve"> osobie wskazanej w zgłoszeniu do udziału we Wstępnych Konsultacjach Rynkowych.</w:t>
      </w:r>
    </w:p>
    <w:sectPr w:rsidR="003451E5" w:rsidRPr="00FE0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D58E8"/>
    <w:multiLevelType w:val="hybridMultilevel"/>
    <w:tmpl w:val="125E11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BB21D5"/>
    <w:multiLevelType w:val="hybridMultilevel"/>
    <w:tmpl w:val="57AA7428"/>
    <w:lvl w:ilvl="0" w:tplc="E65C1C6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867DA"/>
    <w:multiLevelType w:val="hybridMultilevel"/>
    <w:tmpl w:val="E5DCA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4131805">
    <w:abstractNumId w:val="2"/>
  </w:num>
  <w:num w:numId="2" w16cid:durableId="644042356">
    <w:abstractNumId w:val="1"/>
  </w:num>
  <w:num w:numId="3" w16cid:durableId="17500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BD"/>
    <w:rsid w:val="000031E0"/>
    <w:rsid w:val="0016172A"/>
    <w:rsid w:val="00244E10"/>
    <w:rsid w:val="003451E5"/>
    <w:rsid w:val="003A070E"/>
    <w:rsid w:val="003D46AA"/>
    <w:rsid w:val="003D7B03"/>
    <w:rsid w:val="003E3EBD"/>
    <w:rsid w:val="00504977"/>
    <w:rsid w:val="0052598B"/>
    <w:rsid w:val="006620C2"/>
    <w:rsid w:val="00750452"/>
    <w:rsid w:val="0080690F"/>
    <w:rsid w:val="008B49D9"/>
    <w:rsid w:val="008F5FC6"/>
    <w:rsid w:val="009326F2"/>
    <w:rsid w:val="009509FD"/>
    <w:rsid w:val="00A31BDE"/>
    <w:rsid w:val="00AD5593"/>
    <w:rsid w:val="00BC74F0"/>
    <w:rsid w:val="00CF2CAD"/>
    <w:rsid w:val="00D3494A"/>
    <w:rsid w:val="00E12FB3"/>
    <w:rsid w:val="00EC70D4"/>
    <w:rsid w:val="00F522AB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BB82"/>
  <w15:chartTrackingRefBased/>
  <w15:docId w15:val="{06E19207-050E-42D0-9185-64EE46FF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143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0C8"/>
    <w:pPr>
      <w:spacing w:after="160" w:line="259" w:lineRule="auto"/>
      <w:ind w:left="0" w:firstLine="0"/>
    </w:pPr>
    <w:rPr>
      <w:rFonts w:eastAsia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E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E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EBD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EBD"/>
    <w:rPr>
      <w:rFonts w:eastAsiaTheme="majorEastAsia" w:cstheme="majorBidi"/>
      <w:i/>
      <w:iCs/>
      <w:color w:val="0F4761" w:themeColor="accent1" w:themeShade="BF"/>
      <w:kern w:val="0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EBD"/>
    <w:rPr>
      <w:rFonts w:eastAsiaTheme="majorEastAsia" w:cstheme="majorBidi"/>
      <w:color w:val="0F4761" w:themeColor="accent1" w:themeShade="BF"/>
      <w:kern w:val="0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EBD"/>
    <w:rPr>
      <w:rFonts w:eastAsiaTheme="majorEastAsia" w:cstheme="majorBidi"/>
      <w:i/>
      <w:iCs/>
      <w:color w:val="595959" w:themeColor="text1" w:themeTint="A6"/>
      <w:kern w:val="0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EBD"/>
    <w:rPr>
      <w:rFonts w:eastAsiaTheme="majorEastAsia" w:cstheme="majorBidi"/>
      <w:color w:val="595959" w:themeColor="text1" w:themeTint="A6"/>
      <w:kern w:val="0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EBD"/>
    <w:rPr>
      <w:rFonts w:eastAsiaTheme="majorEastAsia" w:cstheme="majorBidi"/>
      <w:i/>
      <w:iCs/>
      <w:color w:val="272727" w:themeColor="text1" w:themeTint="D8"/>
      <w:kern w:val="0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EBD"/>
    <w:rPr>
      <w:rFonts w:eastAsiaTheme="majorEastAsia" w:cstheme="majorBidi"/>
      <w:color w:val="272727" w:themeColor="text1" w:themeTint="D8"/>
      <w:kern w:val="0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E3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EBD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EB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E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EBD"/>
    <w:rPr>
      <w:rFonts w:cs="Times New Roman"/>
      <w:i/>
      <w:iCs/>
      <w:color w:val="404040" w:themeColor="text1" w:themeTint="BF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3E3E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E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EBD"/>
    <w:rPr>
      <w:rFonts w:cs="Times New Roman"/>
      <w:i/>
      <w:iCs/>
      <w:color w:val="0F4761" w:themeColor="accent1" w:themeShade="BF"/>
      <w:kern w:val="0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E3EB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E00C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2wars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</dc:creator>
  <cp:keywords/>
  <dc:description/>
  <cp:lastModifiedBy>Tomasz Nowak</cp:lastModifiedBy>
  <cp:revision>17</cp:revision>
  <dcterms:created xsi:type="dcterms:W3CDTF">2024-12-16T11:37:00Z</dcterms:created>
  <dcterms:modified xsi:type="dcterms:W3CDTF">2025-01-09T08:40:00Z</dcterms:modified>
</cp:coreProperties>
</file>